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3962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F671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3962FB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6"/>
          <w:szCs w:val="26"/>
        </w:rPr>
      </w:pPr>
    </w:p>
    <w:p w:rsidR="00FA1659" w:rsidRPr="003962FB" w:rsidRDefault="00F671F0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9D268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</w:t>
      </w:r>
      <w:r w:rsidR="009D268F">
        <w:rPr>
          <w:rFonts w:ascii="Times New Roman" w:hAnsi="Times New Roman" w:cs="Times New Roman"/>
          <w:b/>
          <w:sz w:val="26"/>
          <w:szCs w:val="26"/>
        </w:rPr>
        <w:t>я</w:t>
      </w:r>
      <w:r w:rsidR="00597E6C" w:rsidRPr="00396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3962FB">
        <w:rPr>
          <w:rFonts w:ascii="Times New Roman" w:hAnsi="Times New Roman" w:cs="Times New Roman"/>
          <w:b/>
          <w:sz w:val="26"/>
          <w:szCs w:val="26"/>
        </w:rPr>
        <w:t>202</w:t>
      </w:r>
      <w:r w:rsidR="009D268F">
        <w:rPr>
          <w:rFonts w:ascii="Times New Roman" w:hAnsi="Times New Roman" w:cs="Times New Roman"/>
          <w:b/>
          <w:sz w:val="26"/>
          <w:szCs w:val="26"/>
        </w:rPr>
        <w:t>1</w:t>
      </w:r>
      <w:r w:rsidR="00FA1659" w:rsidRPr="003962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>№</w:t>
      </w:r>
      <w:r w:rsidR="008F06E1">
        <w:rPr>
          <w:rFonts w:ascii="Times New Roman" w:hAnsi="Times New Roman" w:cs="Times New Roman"/>
          <w:b/>
          <w:sz w:val="26"/>
          <w:szCs w:val="26"/>
        </w:rPr>
        <w:t>7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660"/>
        <w:gridCol w:w="2835"/>
        <w:gridCol w:w="567"/>
        <w:gridCol w:w="4570"/>
      </w:tblGrid>
      <w:tr w:rsidR="009D268F" w:rsidRPr="003962FB" w:rsidTr="00F671F0">
        <w:trPr>
          <w:trHeight w:val="680"/>
        </w:trPr>
        <w:tc>
          <w:tcPr>
            <w:tcW w:w="2660" w:type="dxa"/>
            <w:hideMark/>
          </w:tcPr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35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268F" w:rsidRPr="003962FB" w:rsidTr="00F671F0">
        <w:trPr>
          <w:trHeight w:val="680"/>
        </w:trPr>
        <w:tc>
          <w:tcPr>
            <w:tcW w:w="2660" w:type="dxa"/>
            <w:hideMark/>
          </w:tcPr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Рустем Тагирович</w:t>
            </w:r>
          </w:p>
        </w:tc>
        <w:tc>
          <w:tcPr>
            <w:tcW w:w="567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6CBE" w:rsidRPr="003962FB" w:rsidTr="00F671F0">
        <w:trPr>
          <w:trHeight w:val="848"/>
        </w:trPr>
        <w:tc>
          <w:tcPr>
            <w:tcW w:w="2660" w:type="dxa"/>
          </w:tcPr>
          <w:p w:rsidR="008C6CBE" w:rsidRPr="0039729E" w:rsidRDefault="003B5B6F" w:rsidP="009D268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</w:tcPr>
          <w:p w:rsidR="008C6CBE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Сафин </w:t>
            </w:r>
          </w:p>
          <w:p w:rsidR="008C6CBE" w:rsidRPr="00324899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C6CBE">
              <w:rPr>
                <w:rFonts w:ascii="Times New Roman" w:hAnsi="Times New Roman" w:cs="Times New Roman"/>
                <w:sz w:val="27"/>
                <w:szCs w:val="27"/>
              </w:rPr>
              <w:t>Артур Рафисович</w:t>
            </w:r>
          </w:p>
        </w:tc>
        <w:tc>
          <w:tcPr>
            <w:tcW w:w="567" w:type="dxa"/>
          </w:tcPr>
          <w:p w:rsidR="008C6CBE" w:rsidRPr="00324899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8C6CBE" w:rsidRPr="00324899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D268F" w:rsidRPr="003962FB" w:rsidTr="00F671F0">
        <w:trPr>
          <w:trHeight w:val="848"/>
        </w:trPr>
        <w:tc>
          <w:tcPr>
            <w:tcW w:w="2660" w:type="dxa"/>
          </w:tcPr>
          <w:p w:rsidR="009D268F" w:rsidRPr="0039729E" w:rsidRDefault="009D268F" w:rsidP="009D268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567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268F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9D268F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8C6CBE" w:rsidRPr="00324899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6CBE" w:rsidRPr="003962FB" w:rsidTr="00F671F0">
        <w:trPr>
          <w:trHeight w:val="20"/>
        </w:trPr>
        <w:tc>
          <w:tcPr>
            <w:tcW w:w="2660" w:type="dxa"/>
          </w:tcPr>
          <w:p w:rsidR="008C6CBE" w:rsidRPr="0039729E" w:rsidRDefault="008C6CBE" w:rsidP="009D268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57A8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Курдюкова</w:t>
            </w:r>
          </w:p>
          <w:p w:rsidR="008C6CBE" w:rsidRPr="00324899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657A8">
              <w:rPr>
                <w:rFonts w:ascii="Times New Roman" w:hAnsi="Times New Roman" w:cs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567" w:type="dxa"/>
          </w:tcPr>
          <w:p w:rsidR="008C6CBE" w:rsidRPr="00324899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8C6CBE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района;</w:t>
            </w:r>
          </w:p>
          <w:p w:rsidR="008657A8" w:rsidRPr="00324899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D268F" w:rsidRPr="003962FB" w:rsidTr="00F671F0">
        <w:trPr>
          <w:trHeight w:val="20"/>
        </w:trPr>
        <w:tc>
          <w:tcPr>
            <w:tcW w:w="2660" w:type="dxa"/>
            <w:hideMark/>
          </w:tcPr>
          <w:p w:rsidR="009D268F" w:rsidRPr="0039729E" w:rsidRDefault="009D268F" w:rsidP="009D268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Ильдар Мудафисович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F671F0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противодействию коррупции Совета Нижнекамского муниципального </w:t>
            </w:r>
          </w:p>
          <w:p w:rsidR="009D268F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района;</w:t>
            </w:r>
          </w:p>
          <w:p w:rsidR="008C6CBE" w:rsidRPr="00324899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71F0" w:rsidRPr="003962FB" w:rsidTr="00F671F0">
        <w:trPr>
          <w:trHeight w:val="20"/>
        </w:trPr>
        <w:tc>
          <w:tcPr>
            <w:tcW w:w="2660" w:type="dxa"/>
          </w:tcPr>
          <w:p w:rsidR="00F671F0" w:rsidRPr="0039729E" w:rsidRDefault="00F671F0" w:rsidP="00F671F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Носаненко </w:t>
            </w: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67" w:type="dxa"/>
          </w:tcPr>
          <w:p w:rsidR="00F671F0" w:rsidRPr="008D4BC1" w:rsidRDefault="00F671F0" w:rsidP="00F671F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F671F0" w:rsidRDefault="00F671F0" w:rsidP="00F671F0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="00F22E7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22E7D" w:rsidRPr="008D4BC1" w:rsidRDefault="00F22E7D" w:rsidP="00F671F0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71F0" w:rsidRPr="003962FB" w:rsidTr="00F671F0">
        <w:trPr>
          <w:trHeight w:val="20"/>
        </w:trPr>
        <w:tc>
          <w:tcPr>
            <w:tcW w:w="2660" w:type="dxa"/>
          </w:tcPr>
          <w:p w:rsidR="00F671F0" w:rsidRPr="0039729E" w:rsidRDefault="00F671F0" w:rsidP="00F671F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67" w:type="dxa"/>
            <w:hideMark/>
          </w:tcPr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671F0" w:rsidRPr="00324899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671F0"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</w:t>
            </w:r>
            <w:r w:rsidR="00F671F0"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онеров) войны, труда, вооруженных сил и правоохранительных органов Нижнекамского района (по согласованию);</w:t>
            </w: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671F0" w:rsidRPr="003962FB" w:rsidTr="00F671F0">
        <w:trPr>
          <w:trHeight w:val="20"/>
        </w:trPr>
        <w:tc>
          <w:tcPr>
            <w:tcW w:w="2660" w:type="dxa"/>
          </w:tcPr>
          <w:p w:rsidR="00F671F0" w:rsidRPr="0039729E" w:rsidRDefault="00F671F0" w:rsidP="00F671F0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5" w:type="dxa"/>
          </w:tcPr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Кубышкин </w:t>
            </w:r>
            <w:r w:rsidRPr="00F671F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Анатолий Дмитриевич</w:t>
            </w:r>
          </w:p>
        </w:tc>
        <w:tc>
          <w:tcPr>
            <w:tcW w:w="567" w:type="dxa"/>
          </w:tcPr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F671F0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Кармалинского сельского поселения;</w:t>
            </w:r>
          </w:p>
        </w:tc>
      </w:tr>
      <w:tr w:rsidR="00F671F0" w:rsidRPr="003962FB" w:rsidTr="00F671F0">
        <w:trPr>
          <w:trHeight w:val="20"/>
        </w:trPr>
        <w:tc>
          <w:tcPr>
            <w:tcW w:w="2660" w:type="dxa"/>
          </w:tcPr>
          <w:p w:rsidR="00F671F0" w:rsidRPr="0039729E" w:rsidRDefault="00F671F0" w:rsidP="00F671F0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</w:tcPr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Юмангулова </w:t>
            </w:r>
            <w:r w:rsidRPr="00F671F0">
              <w:rPr>
                <w:rFonts w:ascii="Times New Roman" w:hAnsi="Times New Roman" w:cs="Times New Roman"/>
                <w:sz w:val="27"/>
                <w:szCs w:val="27"/>
              </w:rPr>
              <w:t>Марина Викторовна</w:t>
            </w:r>
          </w:p>
        </w:tc>
        <w:tc>
          <w:tcPr>
            <w:tcW w:w="567" w:type="dxa"/>
          </w:tcPr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71F0" w:rsidRPr="00324899" w:rsidRDefault="00F671F0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МКУ «Контрольно- счетная палата муниципального образования «Нижнекамский муниципальный район».</w:t>
            </w:r>
          </w:p>
        </w:tc>
      </w:tr>
      <w:tr w:rsidR="00F22E7D" w:rsidRPr="003962FB" w:rsidTr="00F671F0">
        <w:trPr>
          <w:trHeight w:val="20"/>
        </w:trPr>
        <w:tc>
          <w:tcPr>
            <w:tcW w:w="2660" w:type="dxa"/>
          </w:tcPr>
          <w:p w:rsidR="00F22E7D" w:rsidRPr="0039729E" w:rsidRDefault="00F22E7D" w:rsidP="00F671F0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</w:tcPr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Махотина </w:t>
            </w:r>
            <w:r w:rsidRPr="00F22E7D">
              <w:rPr>
                <w:rFonts w:ascii="Times New Roman" w:hAnsi="Times New Roman" w:cs="Times New Roman"/>
                <w:sz w:val="27"/>
                <w:szCs w:val="27"/>
              </w:rPr>
              <w:t xml:space="preserve">Бэлла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22E7D">
              <w:rPr>
                <w:rFonts w:ascii="Times New Roman" w:hAnsi="Times New Roman" w:cs="Times New Roman"/>
                <w:sz w:val="27"/>
                <w:szCs w:val="27"/>
              </w:rPr>
              <w:t>Ивановна</w:t>
            </w:r>
          </w:p>
        </w:tc>
        <w:tc>
          <w:tcPr>
            <w:tcW w:w="567" w:type="dxa"/>
          </w:tcPr>
          <w:p w:rsidR="00F22E7D" w:rsidRDefault="00F22E7D" w:rsidP="00F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F22E7D" w:rsidRDefault="00F22E7D" w:rsidP="00F2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ЗАГС Исполнительного комитета Нижнекамского муниципального района</w:t>
            </w:r>
          </w:p>
        </w:tc>
      </w:tr>
    </w:tbl>
    <w:p w:rsidR="00FA1659" w:rsidRPr="003962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F22E7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человек. Число членов комиссии, не замещающих должности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3A664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150873" w:rsidRPr="003962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3962FB">
        <w:rPr>
          <w:rFonts w:ascii="Times New Roman" w:hAnsi="Times New Roman" w:cs="Times New Roman"/>
          <w:b/>
          <w:caps/>
          <w:sz w:val="26"/>
          <w:szCs w:val="26"/>
          <w:u w:val="single"/>
        </w:rPr>
        <w:t>Повестка дня:</w:t>
      </w:r>
    </w:p>
    <w:p w:rsidR="00CC09CC" w:rsidRPr="00173CD4" w:rsidRDefault="00C61861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1.</w:t>
      </w: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A1659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Рассмотрение </w:t>
      </w:r>
      <w:r w:rsidR="00965B32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уведомления</w:t>
      </w:r>
      <w:r w:rsidR="00CC09CC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F22E7D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Главы сельского поселения </w:t>
      </w:r>
      <w:r w:rsidR="009D268F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796B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Ф.И.О.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наличии у него акций коммерческой организации</w:t>
      </w:r>
      <w:r w:rsidR="009D268F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.</w:t>
      </w:r>
    </w:p>
    <w:p w:rsidR="0009505B" w:rsidRDefault="00D312B2" w:rsidP="0009505B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2. </w:t>
      </w:r>
      <w:r w:rsidR="0009505B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Рассмотрение уведомления 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заместителя руководителя </w:t>
      </w:r>
      <w:r w:rsidR="00CF01EB" w:rsidRPr="00CF01E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исполнительного комитета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сельского поселения </w:t>
      </w:r>
      <w:r w:rsidR="0009505B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796B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Ф.И.О.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наличии у нее акций коммерческой организации</w:t>
      </w:r>
      <w:r w:rsidR="0009505B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</w:p>
    <w:p w:rsidR="0009505B" w:rsidRDefault="00D312B2" w:rsidP="00173CD4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3. </w:t>
      </w:r>
      <w:r w:rsidR="0009505B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Рассмотрение уведомления </w:t>
      </w:r>
      <w:r w:rsidR="00796B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служащей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МКУ </w:t>
      </w:r>
      <w:r w:rsidR="0009505B" w:rsidRPr="0009505B">
        <w:rPr>
          <w:rFonts w:ascii="Times New Roman" w:hAnsi="Times New Roman" w:cs="Times New Roman"/>
          <w:b/>
          <w:sz w:val="27"/>
          <w:szCs w:val="27"/>
        </w:rPr>
        <w:t>«Контрольно- счетная палата муниципального образования «Нижнекамский муниципальный район».</w:t>
      </w:r>
      <w:r w:rsidR="0009505B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о наличии у не</w:t>
      </w:r>
      <w:r w:rsidR="007934CF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акций коммерческих организаций</w:t>
      </w:r>
      <w:r w:rsidR="0009505B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</w:p>
    <w:p w:rsidR="00173CD4" w:rsidRPr="00173CD4" w:rsidRDefault="00173CD4" w:rsidP="00173CD4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4. 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Рассмотрение сообщени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я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МБУ «Централизованная библиотечная система города Нижнекамска»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заключении трудов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ого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договор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а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с бывшей 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муниципальной служ</w:t>
      </w:r>
      <w:r w:rsidR="0009505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ащей</w:t>
      </w:r>
      <w:r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.</w:t>
      </w:r>
    </w:p>
    <w:p w:rsidR="00173CD4" w:rsidRPr="003962FB" w:rsidRDefault="00173CD4" w:rsidP="00D312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613E7" w:rsidRPr="00173CD4" w:rsidRDefault="00ED51AD" w:rsidP="00173C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2F0BBA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</w:t>
      </w:r>
      <w:r w:rsidR="002F0BBA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а</w:t>
      </w:r>
      <w:r w:rsidR="002F0BBA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:rsidR="009D268F" w:rsidRDefault="00150873" w:rsidP="001F7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уведомление 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 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Главы сельского поселения  </w:t>
      </w:r>
      <w:r w:rsidR="00796BD4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наличии у него 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обыкновенных 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акций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ОАО «Нижнекамскшина» в количестве 100 штук,</w:t>
      </w:r>
      <w:r w:rsidR="00EF634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номинальная стоимость – 1 рубль, и привилегированных акций в количестве 30 штук, номинальная стоимость 1 рубль.</w:t>
      </w:r>
    </w:p>
    <w:p w:rsidR="001F7FBD" w:rsidRDefault="001F7FBD" w:rsidP="001F7F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</w:p>
    <w:p w:rsidR="009D268F" w:rsidRPr="009D268F" w:rsidRDefault="009D268F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</w:t>
      </w:r>
      <w:r w:rsidR="002F0BBA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Умников А.В.</w:t>
      </w: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</w:p>
    <w:p w:rsidR="0064088E" w:rsidRDefault="0009302E" w:rsidP="0064088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Проанализировав </w:t>
      </w:r>
      <w:r w:rsidR="002D6E5D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имеющиеся материалы (</w:t>
      </w:r>
      <w:r w:rsidR="00B94B6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устав 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ОАО «Нижнекамскшина»</w:t>
      </w:r>
      <w:r w:rsidR="003962FB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  <w:r w:rsidR="002F0BB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устав Совета 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сельского поселения</w:t>
      </w:r>
      <w:r w:rsidR="00B94B6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выписку 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из реестра с лицевого счета зарегистрированного лица </w:t>
      </w:r>
      <w:r w:rsidR="00B94B6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 т.д. </w:t>
      </w:r>
      <w:r w:rsidR="003962FB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)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, К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омиссия пришла к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следующему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выводу</w:t>
      </w:r>
      <w:r w:rsidR="00CF01EB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Федеральны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закон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п.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2.2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статьи 14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.1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установлено:</w:t>
      </w:r>
      <w:r w:rsidR="0064088E" w:rsidRP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history="1">
        <w:r w:rsidR="0064088E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законодательством</w:t>
        </w:r>
      </w:hyperlink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Федерации.</w:t>
      </w:r>
    </w:p>
    <w:p w:rsidR="00C61861" w:rsidRDefault="003962FB" w:rsidP="0064088E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lastRenderedPageBreak/>
        <w:tab/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>В полномочия Совета сельского поселения не входят функции муниципального управления ОАО «Нижнекамскшина», следовательно</w:t>
      </w:r>
      <w:r w:rsidR="002F6027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владение  акциями данной организации не может привести к конфликту интересов. Тем не менее,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</w:t>
      </w:r>
      <w:r w:rsidR="002F602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намерен передать акции в доверительное управление супруге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, в связи с чем вопрос о возникновении конфликта интересов отсутствует.</w:t>
      </w:r>
    </w:p>
    <w:p w:rsidR="007A660B" w:rsidRDefault="0011619C" w:rsidP="008863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</w:p>
    <w:p w:rsidR="008863F4" w:rsidRPr="0039729E" w:rsidRDefault="0011619C" w:rsidP="007A660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  <w:r w:rsidR="008863F4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0B13F6"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A660B" w:rsidRDefault="007A660B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8863F4" w:rsidRDefault="008863F4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B060D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должностных обязанностей</w:t>
      </w:r>
      <w:r w:rsidR="000B13F6" w:rsidRP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:rsidR="000B13F6" w:rsidRPr="003962FB" w:rsidRDefault="000B13F6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B060D8" w:rsidRPr="00173CD4" w:rsidRDefault="00B060D8" w:rsidP="00B060D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</w:t>
      </w:r>
      <w:r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а</w:t>
      </w: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:rsidR="00B060D8" w:rsidRDefault="00B060D8" w:rsidP="00B06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уведомление от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заместителя руководителя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исполнительного комитета </w:t>
      </w:r>
      <w:r w:rsidRPr="00B060D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сельского поселения 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наличии у не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привилегированных акций ПАО «Нижнекамскшина» в количестве 20 штук, номинальная стоимость 1 рубль.</w:t>
      </w:r>
    </w:p>
    <w:p w:rsidR="00B060D8" w:rsidRDefault="00B060D8" w:rsidP="00B060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</w:p>
    <w:p w:rsidR="00B060D8" w:rsidRPr="009D268F" w:rsidRDefault="00B060D8" w:rsidP="00B060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</w:t>
      </w:r>
      <w:r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Умников А.В.</w:t>
      </w: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</w:p>
    <w:p w:rsidR="00B060D8" w:rsidRDefault="00B060D8" w:rsidP="00B060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Проанализировав имеющиеся материалы (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ОАО «Нижнекамскшина»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должностную инструкцию 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заместителя руководителя исполнительного комитета сельского поселения, выписку из реестра владельцев именных ценных бумаг на 19.03.2020 и т.д. 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, К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омиссия пришла к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следующему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выводу.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B060D8" w:rsidRDefault="00B060D8" w:rsidP="00B060D8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полномочия исполнительного комитета сельского поселения не входят функции муниципального управления ПАО «Нижнекамскшина», следовательно, владение  акциями данной организации не может привести к конфликту интересов. Тем не менее,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исполнительного комитета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намерена передать акции в доверительное управление, в связи с чем вопрос о возникновении конфликта интересов отсутствует.</w:t>
      </w:r>
    </w:p>
    <w:p w:rsidR="00B060D8" w:rsidRDefault="00B060D8" w:rsidP="00B060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</w:p>
    <w:p w:rsidR="00B060D8" w:rsidRPr="0039729E" w:rsidRDefault="00B060D8" w:rsidP="00B060D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B060D8" w:rsidRPr="0039729E" w:rsidRDefault="00B060D8" w:rsidP="00B060D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B060D8" w:rsidRPr="0039729E" w:rsidRDefault="00B060D8" w:rsidP="00B060D8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B060D8" w:rsidRPr="0039729E" w:rsidRDefault="00B060D8" w:rsidP="00B060D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B060D8" w:rsidRDefault="00B060D8" w:rsidP="00B060D8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B060D8" w:rsidRDefault="00B060D8" w:rsidP="00B060D8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признать, что при исполнении муниципальной служащей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  <w:t xml:space="preserve"> </w:t>
      </w:r>
      <w:r w:rsidR="001530E6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должностных обязанностей</w:t>
      </w:r>
      <w:r w:rsidR="001530E6" w:rsidRP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конфликт интересов отсутствует.</w:t>
      </w:r>
    </w:p>
    <w:p w:rsidR="002E4759" w:rsidRDefault="002E4759" w:rsidP="002E4759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</w:t>
      </w:r>
    </w:p>
    <w:p w:rsidR="001530E6" w:rsidRPr="001530E6" w:rsidRDefault="001530E6" w:rsidP="00153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</w:t>
      </w:r>
      <w:r w:rsidR="002E4759" w:rsidRPr="001530E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173CD4" w:rsidRPr="001530E6">
        <w:rPr>
          <w:rFonts w:ascii="Times New Roman" w:hAnsi="Times New Roman" w:cs="Times New Roman"/>
          <w:b/>
          <w:i/>
          <w:sz w:val="27"/>
          <w:szCs w:val="27"/>
        </w:rPr>
        <w:t>3.</w:t>
      </w:r>
      <w:r w:rsidR="002E4759" w:rsidRPr="001530E6"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  <w:r w:rsidRPr="001530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Слушали: Зарифуллина Р.Т.</w:t>
      </w:r>
    </w:p>
    <w:p w:rsidR="001530E6" w:rsidRDefault="001530E6" w:rsidP="001530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уведомление от </w:t>
      </w:r>
      <w:r w:rsidR="0058542A">
        <w:rPr>
          <w:rFonts w:ascii="Times New Roman" w:hAnsi="Times New Roman" w:cs="Times New Roman"/>
          <w:color w:val="000000"/>
          <w:spacing w:val="-3"/>
          <w:sz w:val="26"/>
          <w:szCs w:val="26"/>
        </w:rPr>
        <w:t>служащей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1530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МКУ </w:t>
      </w:r>
      <w:r w:rsidRPr="001530E6">
        <w:rPr>
          <w:rFonts w:ascii="Times New Roman" w:hAnsi="Times New Roman" w:cs="Times New Roman"/>
          <w:sz w:val="27"/>
          <w:szCs w:val="27"/>
        </w:rPr>
        <w:t>«Контрольно- счетная палата муниципального образования «Нижнекамский муниципальный район»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1530E6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наличии у нее акций коммерческих организаций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1530E6" w:rsidRDefault="001530E6" w:rsidP="001530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Банк ВТБ (ПАО) </w:t>
      </w:r>
      <w:r w:rsidRPr="001530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количестве 20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70000</w:t>
      </w:r>
      <w:r w:rsidRPr="001530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штук.</w:t>
      </w:r>
    </w:p>
    <w:p w:rsidR="001530E6" w:rsidRDefault="001530E6" w:rsidP="001530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«Газпром» - 400 штук</w:t>
      </w:r>
    </w:p>
    <w:p w:rsidR="001530E6" w:rsidRDefault="001530E6" w:rsidP="001530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«Ростелеком» - 1200 штук</w:t>
      </w:r>
    </w:p>
    <w:p w:rsidR="001530E6" w:rsidRPr="001530E6" w:rsidRDefault="001530E6" w:rsidP="001530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«РусГидро» - 168000 штук.</w:t>
      </w:r>
    </w:p>
    <w:p w:rsidR="001530E6" w:rsidRDefault="001530E6" w:rsidP="001530E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</w:p>
    <w:p w:rsidR="001530E6" w:rsidRPr="009D268F" w:rsidRDefault="001530E6" w:rsidP="001530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</w:t>
      </w:r>
      <w:r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Умников А.В.</w:t>
      </w: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</w:p>
    <w:p w:rsidR="001530E6" w:rsidRPr="008F06E1" w:rsidRDefault="001530E6" w:rsidP="008F06E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06E1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Проанализировав имеющиеся материалы (должностную инструкцию </w:t>
      </w:r>
      <w:r w:rsidR="0058542A">
        <w:rPr>
          <w:rFonts w:ascii="Times New Roman" w:hAnsi="Times New Roman" w:cs="Times New Roman"/>
          <w:spacing w:val="-3"/>
          <w:sz w:val="26"/>
          <w:szCs w:val="26"/>
        </w:rPr>
        <w:t>служащей</w:t>
      </w:r>
      <w:r w:rsidRPr="008F06E1">
        <w:rPr>
          <w:rFonts w:ascii="Times New Roman" w:hAnsi="Times New Roman" w:cs="Times New Roman"/>
          <w:spacing w:val="-3"/>
          <w:sz w:val="26"/>
          <w:szCs w:val="26"/>
        </w:rPr>
        <w:t xml:space="preserve"> МКУ </w:t>
      </w:r>
      <w:r w:rsidRPr="008F06E1">
        <w:rPr>
          <w:rFonts w:ascii="Times New Roman" w:hAnsi="Times New Roman" w:cs="Times New Roman"/>
          <w:sz w:val="27"/>
          <w:szCs w:val="27"/>
        </w:rPr>
        <w:t>«Контрольно- счетная палата муниципального образования «Нижнекамский муниципальный район»</w:t>
      </w:r>
      <w:r w:rsidRPr="008F06E1">
        <w:rPr>
          <w:rFonts w:ascii="Times New Roman" w:hAnsi="Times New Roman" w:cs="Times New Roman"/>
          <w:spacing w:val="-3"/>
          <w:sz w:val="26"/>
          <w:szCs w:val="26"/>
        </w:rPr>
        <w:t>, сведения о наличии счетов и иной информации, необходимой для преставлен</w:t>
      </w:r>
      <w:r w:rsidR="00A4568E" w:rsidRPr="008F06E1">
        <w:rPr>
          <w:rFonts w:ascii="Times New Roman" w:hAnsi="Times New Roman" w:cs="Times New Roman"/>
          <w:spacing w:val="-3"/>
          <w:sz w:val="26"/>
          <w:szCs w:val="26"/>
        </w:rPr>
        <w:t>ия гражданами сведений о доходах, расходах, об имуществе и обязательствах имущественного характера АО «Открытие Брокер»</w:t>
      </w:r>
      <w:r w:rsidRPr="008F06E1">
        <w:rPr>
          <w:rFonts w:ascii="Times New Roman" w:hAnsi="Times New Roman" w:cs="Times New Roman"/>
          <w:spacing w:val="-3"/>
          <w:sz w:val="26"/>
          <w:szCs w:val="26"/>
        </w:rPr>
        <w:t xml:space="preserve"> и т.д. </w:t>
      </w:r>
      <w:r w:rsidRPr="008F06E1">
        <w:rPr>
          <w:rFonts w:ascii="Times New Roman" w:hAnsi="Times New Roman" w:cs="Times New Roman"/>
          <w:spacing w:val="-1"/>
          <w:sz w:val="26"/>
          <w:szCs w:val="26"/>
        </w:rPr>
        <w:t xml:space="preserve">), Комиссия пришла к следующему выводу. </w:t>
      </w:r>
    </w:p>
    <w:p w:rsidR="008F06E1" w:rsidRPr="008F06E1" w:rsidRDefault="0058542A" w:rsidP="008F0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Служащие</w:t>
      </w:r>
      <w:r w:rsidR="009C2D49" w:rsidRPr="008F06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Контрольно-счетной палаты возглавляют определенные направления деятельности Контрольно-счетной палаты, которые охватывают комплекс, группу или совокупность ряда доходных или расходных статей бюджета, объединенных единством назначения.</w:t>
      </w:r>
      <w:r w:rsidR="009C2D49" w:rsidRPr="008F06E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F06E1" w:rsidRPr="008F06E1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8F06E1" w:rsidRPr="008F06E1">
        <w:rPr>
          <w:rFonts w:ascii="Times New Roman" w:hAnsi="Times New Roman" w:cs="Times New Roman"/>
          <w:sz w:val="27"/>
          <w:szCs w:val="27"/>
        </w:rPr>
        <w:t>нешний муниципальный финансовый контроль осуществляется контрольно-счетными органами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образования.</w:t>
      </w:r>
    </w:p>
    <w:p w:rsidR="008F06E1" w:rsidRDefault="008F06E1" w:rsidP="008F0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06E1">
        <w:rPr>
          <w:rFonts w:ascii="Times New Roman" w:hAnsi="Times New Roman" w:cs="Times New Roman"/>
          <w:sz w:val="27"/>
          <w:szCs w:val="27"/>
        </w:rPr>
        <w:t>Так как, ПАО Банк ВТБ, ПАО «Газпром», ПАО «Ростелеком», ПАО «Федеральная гидрогенерирующая компания - РусГидро</w:t>
      </w:r>
      <w:r>
        <w:rPr>
          <w:rFonts w:ascii="Times New Roman" w:hAnsi="Times New Roman" w:cs="Times New Roman"/>
          <w:sz w:val="27"/>
          <w:szCs w:val="27"/>
        </w:rPr>
        <w:t>» не входят в состав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объектов контроля </w:t>
      </w:r>
      <w:r>
        <w:rPr>
          <w:rFonts w:ascii="Times New Roman" w:hAnsi="Times New Roman" w:cs="Times New Roman"/>
          <w:sz w:val="27"/>
          <w:szCs w:val="27"/>
        </w:rPr>
        <w:t xml:space="preserve">Контрольно-счетной палаты Нижнекамского района, конфликт интересов у 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CF01E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отсутствует. </w:t>
      </w:r>
    </w:p>
    <w:p w:rsidR="001530E6" w:rsidRDefault="001530E6" w:rsidP="0015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</w:p>
    <w:p w:rsidR="001530E6" w:rsidRPr="0039729E" w:rsidRDefault="001530E6" w:rsidP="001530E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1530E6" w:rsidRPr="0039729E" w:rsidRDefault="001530E6" w:rsidP="001530E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1530E6" w:rsidRPr="0039729E" w:rsidRDefault="001530E6" w:rsidP="001530E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1530E6" w:rsidRPr="0039729E" w:rsidRDefault="001530E6" w:rsidP="001530E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1530E6" w:rsidRDefault="001530E6" w:rsidP="001530E6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1530E6" w:rsidRDefault="001530E6" w:rsidP="008F06E1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признать, что при исполнении служащей</w:t>
      </w:r>
      <w:r w:rsidR="0058542A" w:rsidRPr="0058542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8542A" w:rsidRPr="008F06E1">
        <w:rPr>
          <w:rFonts w:ascii="Times New Roman" w:hAnsi="Times New Roman" w:cs="Times New Roman"/>
          <w:sz w:val="27"/>
          <w:szCs w:val="27"/>
          <w:shd w:val="clear" w:color="auto" w:fill="FFFFFF"/>
        </w:rPr>
        <w:t>Контрольно-счетной палаты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8F06E1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долж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ностных обязанностей</w:t>
      </w:r>
      <w:r w:rsidRP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58542A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конфликт интересов отсутствует.</w:t>
      </w:r>
    </w:p>
    <w:p w:rsidR="00173CD4" w:rsidRDefault="002E2BE1" w:rsidP="001530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</w:t>
      </w:r>
    </w:p>
    <w:p w:rsidR="002E2BE1" w:rsidRPr="00173CD4" w:rsidRDefault="002E2BE1" w:rsidP="00173CD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73CD4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="00C44361" w:rsidRPr="001530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Зарифуллина Р.Т.</w:t>
      </w:r>
    </w:p>
    <w:p w:rsidR="002E2BE1" w:rsidRPr="00181EA2" w:rsidRDefault="002E2BE1" w:rsidP="002E2B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2E2BE1" w:rsidRPr="00EF0856" w:rsidRDefault="002E2BE1" w:rsidP="002E2BE1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2BE1" w:rsidRPr="00173CD4" w:rsidRDefault="002E2BE1" w:rsidP="002E2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E2BE1" w:rsidRPr="004863E6" w:rsidRDefault="002E2BE1" w:rsidP="002E2BE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F138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директора МБУ </w:t>
      </w:r>
      <w:r w:rsidR="00F138ED" w:rsidRPr="00F138ED">
        <w:rPr>
          <w:rFonts w:ascii="Times New Roman" w:hAnsi="Times New Roman" w:cs="Times New Roman"/>
          <w:color w:val="000000"/>
          <w:spacing w:val="-3"/>
          <w:sz w:val="26"/>
          <w:szCs w:val="26"/>
        </w:rPr>
        <w:t>«Централизованная библиотечная система города Нижнекамска» о заключении трудового договора</w:t>
      </w:r>
      <w:r w:rsidR="00F138ED" w:rsidRPr="00173CD4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F138ED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заключении трудового договора с </w:t>
      </w:r>
      <w:r w:rsidR="0058542A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должность </w:t>
      </w:r>
      <w:r w:rsidR="00F138ED">
        <w:rPr>
          <w:rFonts w:ascii="Times New Roman" w:eastAsiaTheme="minorHAnsi" w:hAnsi="Times New Roman" w:cs="Times New Roman"/>
          <w:sz w:val="26"/>
          <w:szCs w:val="26"/>
          <w:lang w:eastAsia="en-US"/>
        </w:rPr>
        <w:t>библиотекаря в городскую библиотеку – филиал №45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в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должностные обязанности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которого 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входит </w:t>
      </w:r>
      <w:r w:rsidR="00F138E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подбор необходимой литературы читателям, ведении работы по учету, комплектованию, инвентаризации и сохранению библиотечного фонда, принимает участие в организации тематических выставок по актуальным вопросам науки, в научно-информационной, научно-методической обработке, технической работе, подготавливает</w:t>
      </w:r>
      <w:r w:rsidR="00AB4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00E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предложения, направленные на улучшение обслуживания читателей, участвует в массовых мероприятиях для населения </w:t>
      </w:r>
      <w:r w:rsidR="00AB4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т.д.</w:t>
      </w:r>
    </w:p>
    <w:p w:rsidR="002E2BE1" w:rsidRPr="00883539" w:rsidRDefault="0058542A" w:rsidP="00883539">
      <w:pPr>
        <w:pStyle w:val="ac"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Ф.И.О</w:t>
      </w:r>
      <w:r>
        <w:rPr>
          <w:color w:val="000000"/>
          <w:spacing w:val="-3"/>
          <w:sz w:val="26"/>
          <w:szCs w:val="26"/>
        </w:rPr>
        <w:t xml:space="preserve"> </w:t>
      </w:r>
      <w:r w:rsidR="0049735D" w:rsidRPr="00883539">
        <w:rPr>
          <w:spacing w:val="-3"/>
          <w:sz w:val="26"/>
          <w:szCs w:val="26"/>
        </w:rPr>
        <w:t xml:space="preserve">работала </w:t>
      </w:r>
      <w:r w:rsidR="002D389F" w:rsidRPr="00883539">
        <w:rPr>
          <w:rFonts w:eastAsiaTheme="minorHAnsi"/>
          <w:sz w:val="26"/>
          <w:szCs w:val="26"/>
          <w:lang w:eastAsia="en-US"/>
        </w:rPr>
        <w:t xml:space="preserve"> </w:t>
      </w:r>
      <w:r w:rsidR="0049735D" w:rsidRPr="00883539">
        <w:rPr>
          <w:rFonts w:eastAsiaTheme="minorHAnsi"/>
          <w:sz w:val="26"/>
          <w:szCs w:val="26"/>
          <w:lang w:eastAsia="en-US"/>
        </w:rPr>
        <w:t xml:space="preserve">в Управлении записи актов гражданского состояния </w:t>
      </w:r>
      <w:r w:rsidR="002D389F" w:rsidRPr="00883539">
        <w:rPr>
          <w:rFonts w:eastAsiaTheme="minorHAnsi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2E2BE1" w:rsidRPr="00883539">
        <w:rPr>
          <w:spacing w:val="-3"/>
          <w:sz w:val="26"/>
          <w:szCs w:val="26"/>
        </w:rPr>
        <w:t xml:space="preserve"> и </w:t>
      </w:r>
      <w:bookmarkStart w:id="0" w:name="_GoBack"/>
      <w:bookmarkEnd w:id="0"/>
      <w:r w:rsidR="0049735D" w:rsidRPr="00883539">
        <w:rPr>
          <w:spacing w:val="-3"/>
          <w:sz w:val="26"/>
          <w:szCs w:val="26"/>
        </w:rPr>
        <w:t xml:space="preserve">замещала должность </w:t>
      </w:r>
      <w:r>
        <w:rPr>
          <w:iCs/>
          <w:spacing w:val="-5"/>
          <w:sz w:val="26"/>
          <w:szCs w:val="26"/>
        </w:rPr>
        <w:t>муниципального служащего</w:t>
      </w:r>
      <w:r w:rsidR="0049735D" w:rsidRPr="00883539">
        <w:rPr>
          <w:iCs/>
          <w:spacing w:val="-5"/>
          <w:sz w:val="26"/>
          <w:szCs w:val="26"/>
        </w:rPr>
        <w:t xml:space="preserve"> в обязанности которого входило</w:t>
      </w:r>
      <w:r w:rsidR="002E2BE1" w:rsidRPr="00883539">
        <w:rPr>
          <w:iCs/>
          <w:spacing w:val="-5"/>
          <w:sz w:val="26"/>
          <w:szCs w:val="26"/>
        </w:rPr>
        <w:t xml:space="preserve">: </w:t>
      </w:r>
      <w:r w:rsidR="00883539" w:rsidRPr="00883539">
        <w:rPr>
          <w:sz w:val="26"/>
          <w:szCs w:val="26"/>
        </w:rPr>
        <w:t>вести прием населения, консультировать граждан по вопросам государственной регистрации заключения брака; производить государственную регистрацию заключения брака в точном соответствии с законодатель</w:t>
      </w:r>
      <w:r w:rsidR="00883539" w:rsidRPr="00883539">
        <w:rPr>
          <w:sz w:val="26"/>
          <w:szCs w:val="26"/>
        </w:rPr>
        <w:lastRenderedPageBreak/>
        <w:t>ством; организовывать государственную регистрацию заключения брака в торжественной обстановке по желанию лиц, вступающих в брак, в соответствии с действующим законодательством; готовить сценарии церемоний бракосочетания, имянар</w:t>
      </w:r>
      <w:r>
        <w:rPr>
          <w:sz w:val="26"/>
          <w:szCs w:val="26"/>
        </w:rPr>
        <w:t>е</w:t>
      </w:r>
      <w:r w:rsidR="00883539" w:rsidRPr="00883539">
        <w:rPr>
          <w:sz w:val="26"/>
          <w:szCs w:val="26"/>
        </w:rPr>
        <w:t xml:space="preserve">чения, юбилеев супружеской жизни; организовывать в рамках реализации семейной политики мероприятия, направленные на укрепление семьи, материнства и детства; готовить пресс-релизы о запланированных мероприятиях; обеспечивать архивацию проведенных мероприятий, направленных на укрепление института семьи </w:t>
      </w:r>
      <w:r w:rsidR="00883539" w:rsidRPr="00883539">
        <w:rPr>
          <w:iCs/>
          <w:spacing w:val="-5"/>
          <w:sz w:val="26"/>
          <w:szCs w:val="26"/>
        </w:rPr>
        <w:t>и т.д.</w:t>
      </w:r>
    </w:p>
    <w:p w:rsidR="002E2BE1" w:rsidRPr="00B36BF2" w:rsidRDefault="002E2BE1" w:rsidP="002E2BE1">
      <w:pPr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6BF2">
        <w:rPr>
          <w:rFonts w:ascii="Times New Roman" w:hAnsi="Times New Roman" w:cs="Times New Roman"/>
          <w:sz w:val="26"/>
          <w:szCs w:val="26"/>
        </w:rPr>
        <w:t>Исходя из вышеизложенного</w:t>
      </w:r>
      <w:r w:rsidR="0058542A">
        <w:rPr>
          <w:rFonts w:ascii="Times New Roman" w:hAnsi="Times New Roman" w:cs="Times New Roman"/>
          <w:sz w:val="26"/>
          <w:szCs w:val="26"/>
        </w:rPr>
        <w:t>,</w:t>
      </w:r>
      <w:r w:rsidRPr="00B36BF2">
        <w:rPr>
          <w:rFonts w:ascii="Times New Roman" w:hAnsi="Times New Roman" w:cs="Times New Roman"/>
          <w:sz w:val="26"/>
          <w:szCs w:val="26"/>
        </w:rPr>
        <w:t xml:space="preserve"> предлагаю принять решение об отсутствии конфликта интересов, т.к. в обязанности </w:t>
      </w:r>
      <w:r w:rsidR="0058542A">
        <w:rPr>
          <w:rFonts w:ascii="Times New Roman" w:hAnsi="Times New Roman" w:cs="Times New Roman"/>
          <w:iCs/>
          <w:spacing w:val="-5"/>
          <w:sz w:val="27"/>
          <w:szCs w:val="27"/>
        </w:rPr>
        <w:t>муниципального служащего</w:t>
      </w:r>
      <w:r w:rsidR="00B36BF2"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</w:t>
      </w:r>
      <w:r w:rsidR="0058542A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B36BF2"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записи актов гражданского состояния</w:t>
      </w:r>
      <w:r w:rsidR="002E645B"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36BF2">
        <w:rPr>
          <w:rFonts w:ascii="Times New Roman" w:hAnsi="Times New Roman" w:cs="Times New Roman"/>
          <w:spacing w:val="-3"/>
          <w:sz w:val="26"/>
          <w:szCs w:val="26"/>
        </w:rPr>
        <w:t>Исполнительного комитета Нижнекамского муниципального района не входили функции муниципального управления</w:t>
      </w:r>
      <w:r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36BF2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6BF2"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МБУ </w:t>
      </w:r>
      <w:r w:rsidR="00B36BF2" w:rsidRPr="00B36BF2">
        <w:rPr>
          <w:rFonts w:ascii="Times New Roman" w:hAnsi="Times New Roman" w:cs="Times New Roman"/>
          <w:spacing w:val="-3"/>
          <w:sz w:val="26"/>
          <w:szCs w:val="26"/>
        </w:rPr>
        <w:t>«Централизованная библиотечная система города Нижнекамска»</w:t>
      </w:r>
      <w:r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E2BE1" w:rsidRPr="00800E4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B36BF2" w:rsidRPr="00B36BF2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2BE1" w:rsidRPr="00800E4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2E2BE1" w:rsidRPr="00800E44" w:rsidRDefault="002E2BE1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58542A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2E645B"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B36BF2" w:rsidRPr="00B36BF2">
        <w:rPr>
          <w:rFonts w:ascii="Times New Roman" w:eastAsiaTheme="minorHAnsi" w:hAnsi="Times New Roman" w:cs="Times New Roman"/>
          <w:sz w:val="26"/>
          <w:szCs w:val="26"/>
          <w:lang w:eastAsia="en-US"/>
        </w:rPr>
        <w:t>библиотекаря городской библиотеки филиала №45</w:t>
      </w:r>
      <w:r w:rsidR="002E645B" w:rsidRPr="00800E44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>.</w:t>
      </w:r>
    </w:p>
    <w:p w:rsidR="00173CD4" w:rsidRDefault="00173CD4" w:rsidP="00173CD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i/>
          <w:sz w:val="27"/>
          <w:szCs w:val="27"/>
        </w:rPr>
      </w:pPr>
    </w:p>
    <w:p w:rsidR="0011619C" w:rsidRPr="003962FB" w:rsidRDefault="0011619C" w:rsidP="003B5B6F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Зарифуллин Р.Т.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48" w:type="dxa"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Курдюкова О.Н. 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</w:tr>
      <w:tr w:rsidR="00B17E33" w:rsidRPr="003962FB" w:rsidTr="00173CD4">
        <w:trPr>
          <w:trHeight w:val="598"/>
        </w:trPr>
        <w:tc>
          <w:tcPr>
            <w:tcW w:w="6943" w:type="dxa"/>
          </w:tcPr>
          <w:p w:rsidR="00B17E33" w:rsidRPr="003962FB" w:rsidRDefault="00B17E33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B17E33" w:rsidRPr="003962FB" w:rsidRDefault="00B17E33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4D0AF8" w:rsidRPr="003962FB" w:rsidTr="00173CD4">
        <w:trPr>
          <w:trHeight w:val="598"/>
        </w:trPr>
        <w:tc>
          <w:tcPr>
            <w:tcW w:w="6943" w:type="dxa"/>
          </w:tcPr>
          <w:p w:rsidR="004D0AF8" w:rsidRPr="003962FB" w:rsidRDefault="004D0AF8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4D0AF8" w:rsidRPr="003962FB" w:rsidRDefault="004D0AF8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43" w:rsidRDefault="006F6843" w:rsidP="00173CD4">
      <w:pPr>
        <w:spacing w:after="0" w:line="240" w:lineRule="auto"/>
      </w:pPr>
      <w:r>
        <w:separator/>
      </w:r>
    </w:p>
  </w:endnote>
  <w:endnote w:type="continuationSeparator" w:id="0">
    <w:p w:rsidR="006F6843" w:rsidRDefault="006F6843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43" w:rsidRDefault="006F6843" w:rsidP="00173CD4">
      <w:pPr>
        <w:spacing w:after="0" w:line="240" w:lineRule="auto"/>
      </w:pPr>
      <w:r>
        <w:separator/>
      </w:r>
    </w:p>
  </w:footnote>
  <w:footnote w:type="continuationSeparator" w:id="0">
    <w:p w:rsidR="006F6843" w:rsidRDefault="006F6843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DB288B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0CE1664"/>
    <w:multiLevelType w:val="hybridMultilevel"/>
    <w:tmpl w:val="1F881A4C"/>
    <w:lvl w:ilvl="0" w:tplc="5EB25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5152F"/>
    <w:rsid w:val="00056E21"/>
    <w:rsid w:val="000600CB"/>
    <w:rsid w:val="00082465"/>
    <w:rsid w:val="00086CED"/>
    <w:rsid w:val="0009302E"/>
    <w:rsid w:val="0009505B"/>
    <w:rsid w:val="000B13F6"/>
    <w:rsid w:val="000B3E81"/>
    <w:rsid w:val="000E0A06"/>
    <w:rsid w:val="0011619C"/>
    <w:rsid w:val="00123529"/>
    <w:rsid w:val="00130993"/>
    <w:rsid w:val="00150873"/>
    <w:rsid w:val="00150D28"/>
    <w:rsid w:val="001530E6"/>
    <w:rsid w:val="001613E7"/>
    <w:rsid w:val="00173CD4"/>
    <w:rsid w:val="001919A5"/>
    <w:rsid w:val="001E2FC1"/>
    <w:rsid w:val="001F7FBD"/>
    <w:rsid w:val="002A105F"/>
    <w:rsid w:val="002B5FDD"/>
    <w:rsid w:val="002C725F"/>
    <w:rsid w:val="002D389F"/>
    <w:rsid w:val="002D6E5D"/>
    <w:rsid w:val="002E0255"/>
    <w:rsid w:val="002E2BE1"/>
    <w:rsid w:val="002E4759"/>
    <w:rsid w:val="002E645B"/>
    <w:rsid w:val="002F0BBA"/>
    <w:rsid w:val="002F45B8"/>
    <w:rsid w:val="002F52DF"/>
    <w:rsid w:val="002F6027"/>
    <w:rsid w:val="003212B6"/>
    <w:rsid w:val="00354A7C"/>
    <w:rsid w:val="003872F4"/>
    <w:rsid w:val="003962FB"/>
    <w:rsid w:val="003A5A66"/>
    <w:rsid w:val="003A664C"/>
    <w:rsid w:val="003B3A2E"/>
    <w:rsid w:val="003B5B6F"/>
    <w:rsid w:val="003C1DF1"/>
    <w:rsid w:val="003F7E97"/>
    <w:rsid w:val="004255D3"/>
    <w:rsid w:val="0049735D"/>
    <w:rsid w:val="004A07A9"/>
    <w:rsid w:val="004C10D8"/>
    <w:rsid w:val="004D0AF8"/>
    <w:rsid w:val="004D6A76"/>
    <w:rsid w:val="004E317D"/>
    <w:rsid w:val="004E45EA"/>
    <w:rsid w:val="00525488"/>
    <w:rsid w:val="00572E5B"/>
    <w:rsid w:val="00581C31"/>
    <w:rsid w:val="0058542A"/>
    <w:rsid w:val="00597E6C"/>
    <w:rsid w:val="005A0F6F"/>
    <w:rsid w:val="005C1A35"/>
    <w:rsid w:val="0064088E"/>
    <w:rsid w:val="006425C3"/>
    <w:rsid w:val="006E26D8"/>
    <w:rsid w:val="006E77D4"/>
    <w:rsid w:val="006F6843"/>
    <w:rsid w:val="00753177"/>
    <w:rsid w:val="007640B4"/>
    <w:rsid w:val="007934CF"/>
    <w:rsid w:val="00796BD4"/>
    <w:rsid w:val="007A660B"/>
    <w:rsid w:val="007D1877"/>
    <w:rsid w:val="007D7232"/>
    <w:rsid w:val="00800E44"/>
    <w:rsid w:val="00807DED"/>
    <w:rsid w:val="0082779A"/>
    <w:rsid w:val="00830E94"/>
    <w:rsid w:val="00855A22"/>
    <w:rsid w:val="008657A8"/>
    <w:rsid w:val="00883539"/>
    <w:rsid w:val="008863F4"/>
    <w:rsid w:val="008B2B82"/>
    <w:rsid w:val="008B52D7"/>
    <w:rsid w:val="008C6CBE"/>
    <w:rsid w:val="008F06E1"/>
    <w:rsid w:val="008F2485"/>
    <w:rsid w:val="00900769"/>
    <w:rsid w:val="00910515"/>
    <w:rsid w:val="00922029"/>
    <w:rsid w:val="00957881"/>
    <w:rsid w:val="009649F0"/>
    <w:rsid w:val="00965B32"/>
    <w:rsid w:val="009C2D49"/>
    <w:rsid w:val="009D268F"/>
    <w:rsid w:val="00A4414D"/>
    <w:rsid w:val="00A4568E"/>
    <w:rsid w:val="00A46C32"/>
    <w:rsid w:val="00AB475B"/>
    <w:rsid w:val="00AF63C9"/>
    <w:rsid w:val="00B060D8"/>
    <w:rsid w:val="00B17C52"/>
    <w:rsid w:val="00B17E33"/>
    <w:rsid w:val="00B36BF2"/>
    <w:rsid w:val="00B52A2D"/>
    <w:rsid w:val="00B94B63"/>
    <w:rsid w:val="00B9572C"/>
    <w:rsid w:val="00BB146D"/>
    <w:rsid w:val="00BB3BA2"/>
    <w:rsid w:val="00BE450D"/>
    <w:rsid w:val="00C04701"/>
    <w:rsid w:val="00C14805"/>
    <w:rsid w:val="00C44361"/>
    <w:rsid w:val="00C61861"/>
    <w:rsid w:val="00CB6757"/>
    <w:rsid w:val="00CC09CC"/>
    <w:rsid w:val="00CF01EB"/>
    <w:rsid w:val="00D06459"/>
    <w:rsid w:val="00D312B2"/>
    <w:rsid w:val="00D40731"/>
    <w:rsid w:val="00D44F3C"/>
    <w:rsid w:val="00D55C58"/>
    <w:rsid w:val="00DD368D"/>
    <w:rsid w:val="00E67829"/>
    <w:rsid w:val="00EC39C7"/>
    <w:rsid w:val="00EC4AD0"/>
    <w:rsid w:val="00ED51AD"/>
    <w:rsid w:val="00EF2B18"/>
    <w:rsid w:val="00EF6343"/>
    <w:rsid w:val="00EF7A9A"/>
    <w:rsid w:val="00F0274A"/>
    <w:rsid w:val="00F138ED"/>
    <w:rsid w:val="00F22E7D"/>
    <w:rsid w:val="00F33AAD"/>
    <w:rsid w:val="00F671F0"/>
    <w:rsid w:val="00F800E9"/>
    <w:rsid w:val="00F908BF"/>
    <w:rsid w:val="00F969AC"/>
    <w:rsid w:val="00FA1659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E282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883539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35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5445-6FD0-4FA3-84C8-F45EFE63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3</cp:revision>
  <cp:lastPrinted>2021-05-25T07:15:00Z</cp:lastPrinted>
  <dcterms:created xsi:type="dcterms:W3CDTF">2021-06-08T12:36:00Z</dcterms:created>
  <dcterms:modified xsi:type="dcterms:W3CDTF">2021-06-08T12:50:00Z</dcterms:modified>
</cp:coreProperties>
</file>